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FA" w:rsidRDefault="00992EC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ПЕРЕДОВОЙ ОПЫТ</w:t>
      </w:r>
    </w:p>
    <w:p w:rsidR="00305DD3" w:rsidRPr="001E0D08" w:rsidRDefault="009F2DFA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ПРЕДПРИЯТИЯХ ПАРТИЗАНСКОГО ГОРОДСКОГО ОКРУГА</w:t>
      </w:r>
      <w:r w:rsidR="00992ECF">
        <w:rPr>
          <w:b/>
          <w:sz w:val="28"/>
          <w:szCs w:val="28"/>
        </w:rPr>
        <w:t xml:space="preserve"> </w:t>
      </w:r>
    </w:p>
    <w:p w:rsidR="001E0D08" w:rsidRDefault="001E0D08"/>
    <w:p w:rsidR="001E0D08" w:rsidRDefault="001E0D08"/>
    <w:p w:rsidR="001E0D08" w:rsidRDefault="001E0D08"/>
    <w:tbl>
      <w:tblPr>
        <w:tblW w:w="10371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4678"/>
        <w:gridCol w:w="2154"/>
        <w:gridCol w:w="1695"/>
      </w:tblGrid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sz w:val="22"/>
                <w:szCs w:val="24"/>
              </w:rPr>
              <w:t>/</w:t>
            </w:r>
            <w:proofErr w:type="spellStart"/>
            <w:r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>Наименование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 xml:space="preserve">Описание </w:t>
            </w:r>
            <w:r w:rsidR="009F2DFA">
              <w:rPr>
                <w:color w:val="000000"/>
                <w:spacing w:val="-3"/>
                <w:sz w:val="22"/>
                <w:szCs w:val="24"/>
              </w:rPr>
              <w:t>передового опыта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Результаты </w:t>
            </w:r>
            <w:proofErr w:type="gramStart"/>
            <w:r>
              <w:rPr>
                <w:sz w:val="22"/>
                <w:szCs w:val="24"/>
              </w:rPr>
              <w:t>внедрения</w:t>
            </w:r>
            <w:proofErr w:type="gramEnd"/>
            <w:r>
              <w:rPr>
                <w:sz w:val="22"/>
                <w:szCs w:val="24"/>
              </w:rPr>
              <w:t>/ожидаемые результаты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Ссылки на размещенные документы и материалы по </w:t>
            </w:r>
            <w:r w:rsidR="009F2DFA">
              <w:rPr>
                <w:sz w:val="22"/>
                <w:szCs w:val="24"/>
              </w:rPr>
              <w:t>передовому опыту</w:t>
            </w:r>
            <w:r>
              <w:rPr>
                <w:sz w:val="22"/>
                <w:szCs w:val="24"/>
              </w:rPr>
              <w:t xml:space="preserve"> в сети «Интернет»</w:t>
            </w:r>
          </w:p>
        </w:tc>
      </w:tr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</w:p>
        </w:tc>
      </w:tr>
      <w:tr w:rsidR="0051598A" w:rsidTr="001F2BD7">
        <w:trPr>
          <w:trHeight w:val="386"/>
        </w:trPr>
        <w:tc>
          <w:tcPr>
            <w:tcW w:w="10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8A" w:rsidRPr="0051598A" w:rsidRDefault="0051598A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 xml:space="preserve">I </w:t>
            </w:r>
            <w:r>
              <w:rPr>
                <w:b/>
                <w:color w:val="000000"/>
                <w:spacing w:val="-3"/>
                <w:sz w:val="22"/>
                <w:szCs w:val="24"/>
              </w:rPr>
              <w:t>квартал</w:t>
            </w:r>
            <w:r w:rsidR="00C93876">
              <w:rPr>
                <w:b/>
                <w:color w:val="000000"/>
                <w:spacing w:val="-3"/>
                <w:sz w:val="22"/>
                <w:szCs w:val="24"/>
              </w:rPr>
              <w:t xml:space="preserve"> 2024 года</w:t>
            </w:r>
          </w:p>
        </w:tc>
      </w:tr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1E0D08">
            <w:pPr>
              <w:spacing w:line="276" w:lineRule="auto"/>
              <w:jc w:val="center"/>
              <w:rPr>
                <w:b/>
              </w:rPr>
            </w:pPr>
            <w:r w:rsidRPr="00D7714B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255047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</w:t>
            </w:r>
            <w:r w:rsidR="00350053" w:rsidRPr="00D7714B">
              <w:rPr>
                <w:color w:val="000000"/>
                <w:spacing w:val="-3"/>
              </w:rPr>
              <w:t xml:space="preserve"> Партизанского городского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14B" w:rsidRPr="00D7714B" w:rsidRDefault="00D4040C" w:rsidP="0035005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  <w:r w:rsidR="00D7714B" w:rsidRPr="00D7714B">
              <w:rPr>
                <w:rFonts w:ascii="Times New Roman" w:hAnsi="Times New Roman" w:cs="Times New Roman"/>
                <w:b w:val="0"/>
              </w:rPr>
              <w:t>.03.202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  <w:r w:rsidR="00D7714B" w:rsidRPr="00D7714B">
              <w:rPr>
                <w:rFonts w:ascii="Times New Roman" w:hAnsi="Times New Roman" w:cs="Times New Roman"/>
                <w:b w:val="0"/>
              </w:rPr>
              <w:t xml:space="preserve"> г. на координационном </w:t>
            </w:r>
            <w:proofErr w:type="gramStart"/>
            <w:r w:rsidR="00D7714B" w:rsidRPr="00D7714B">
              <w:rPr>
                <w:rFonts w:ascii="Times New Roman" w:hAnsi="Times New Roman" w:cs="Times New Roman"/>
                <w:b w:val="0"/>
              </w:rPr>
              <w:t>совете</w:t>
            </w:r>
            <w:proofErr w:type="gramEnd"/>
            <w:r w:rsidR="00D7714B" w:rsidRPr="00D7714B">
              <w:rPr>
                <w:rFonts w:ascii="Times New Roman" w:hAnsi="Times New Roman" w:cs="Times New Roman"/>
                <w:b w:val="0"/>
              </w:rPr>
              <w:t xml:space="preserve"> специалистов по охране труда рассмотрен вопрос о плане мероприятий по проведению месячника охраны труда, посвященного Всемирному дню охраны труда (28 апреля) на территории Партизанского городского округа</w:t>
            </w:r>
            <w:r w:rsidR="00084DEA">
              <w:rPr>
                <w:rFonts w:ascii="Times New Roman" w:hAnsi="Times New Roman" w:cs="Times New Roman"/>
                <w:b w:val="0"/>
              </w:rPr>
              <w:t>. Работодателям рекомендовано провести мероприятия по улучшению условий труда, снижению уровня производственного травматизма.</w:t>
            </w:r>
          </w:p>
          <w:p w:rsidR="001E0D08" w:rsidRPr="00D7714B" w:rsidRDefault="001E0D08" w:rsidP="00350053">
            <w:pPr>
              <w:rPr>
                <w:color w:val="000000"/>
                <w:spacing w:val="-3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084DEA" w:rsidP="00350053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Организация системы управления производственной безопасностью на </w:t>
            </w:r>
            <w:proofErr w:type="gramStart"/>
            <w:r>
              <w:rPr>
                <w:color w:val="000000"/>
                <w:spacing w:val="-3"/>
              </w:rPr>
              <w:t>производстве</w:t>
            </w:r>
            <w:proofErr w:type="gramEnd"/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4D74F2" w:rsidP="009F2DFA">
            <w:pPr>
              <w:jc w:val="center"/>
              <w:rPr>
                <w:b/>
                <w:color w:val="000000"/>
                <w:spacing w:val="-3"/>
              </w:rPr>
            </w:pPr>
            <w:hyperlink r:id="rId4" w:history="1">
              <w:r w:rsidR="001E0D08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1E0D08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9F2DFA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D4040C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D7714B" w:rsidRDefault="00D404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Pr="00D7714B" w:rsidRDefault="00D4040C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 Партизанского городского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D4040C" w:rsidP="00E948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27.03.2024 г. проведено расширенное заседание межведомственной комиссии по охране труда</w:t>
            </w:r>
            <w:r w:rsidR="00E94814">
              <w:rPr>
                <w:rFonts w:ascii="Times New Roman" w:hAnsi="Times New Roman" w:cs="Times New Roman"/>
                <w:b w:val="0"/>
              </w:rPr>
              <w:t xml:space="preserve"> (далее – МВК)</w:t>
            </w:r>
            <w:r>
              <w:rPr>
                <w:rFonts w:ascii="Times New Roman" w:hAnsi="Times New Roman" w:cs="Times New Roman"/>
                <w:b w:val="0"/>
              </w:rPr>
              <w:t xml:space="preserve">, на котором прошла процедура награждения победителей в конкурсе на лучшую постановку работы в области охраны труда, были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подведены </w:t>
            </w:r>
            <w:r w:rsidRPr="00D4040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итоги работы по государственному управлению охраной труда в Партизанском городском округе за 2023год и </w:t>
            </w:r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определены</w:t>
            </w:r>
            <w:proofErr w:type="gramEnd"/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D4040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задачи на 2024 год.</w:t>
            </w:r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Так же в рамках МВК была проведена выставка </w:t>
            </w:r>
            <w:proofErr w:type="gramStart"/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СИЗ</w:t>
            </w:r>
            <w:proofErr w:type="gramEnd"/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>, которую организовало   ООО «</w:t>
            </w:r>
            <w:proofErr w:type="spellStart"/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ТехноАвиа</w:t>
            </w:r>
            <w:proofErr w:type="spellEnd"/>
            <w:r w:rsidR="00E9481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Владивосток»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E94814" w:rsidP="00350053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Популяризация вопросов охраны труда,.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0C" w:rsidRDefault="004D74F2" w:rsidP="009F2DFA">
            <w:pPr>
              <w:jc w:val="center"/>
            </w:pPr>
            <w:hyperlink r:id="rId5" w:history="1">
              <w:r w:rsidR="00E94814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E94814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E94814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AD776B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D404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AD776B" w:rsidP="00216563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ООО «</w:t>
            </w:r>
            <w:proofErr w:type="spellStart"/>
            <w:r w:rsidR="00216563">
              <w:rPr>
                <w:color w:val="000000"/>
                <w:spacing w:val="-3"/>
              </w:rPr>
              <w:t>ФармОушен</w:t>
            </w:r>
            <w:proofErr w:type="spellEnd"/>
            <w:r w:rsidR="00216563">
              <w:rPr>
                <w:color w:val="000000"/>
                <w:spacing w:val="-3"/>
              </w:rPr>
              <w:t xml:space="preserve"> </w:t>
            </w:r>
            <w:proofErr w:type="spellStart"/>
            <w:proofErr w:type="gramStart"/>
            <w:r w:rsidR="00216563">
              <w:rPr>
                <w:color w:val="000000"/>
                <w:spacing w:val="-3"/>
              </w:rPr>
              <w:t>Лаб</w:t>
            </w:r>
            <w:proofErr w:type="spellEnd"/>
            <w:proofErr w:type="gramEnd"/>
            <w:r w:rsidR="00216563">
              <w:rPr>
                <w:color w:val="000000"/>
                <w:spacing w:val="-3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563" w:rsidRPr="00216563" w:rsidRDefault="00216563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Общество с ограниченной ответственностью «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216563">
              <w:rPr>
                <w:sz w:val="22"/>
                <w:szCs w:val="22"/>
                <w:bdr w:val="none" w:sz="0" w:space="0" w:color="auto" w:frame="1"/>
              </w:rPr>
              <w:t>ФармОушен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Лаб</w:t>
            </w:r>
            <w:proofErr w:type="spellEnd"/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»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– это семейная компания, которая уже много лет самостоятельно разрабатывает и производит уникальные комплексы для здоровья под торговой маркой </w:t>
            </w:r>
            <w:r>
              <w:rPr>
                <w:sz w:val="22"/>
                <w:szCs w:val="22"/>
                <w:bdr w:val="none" w:sz="0" w:space="0" w:color="auto" w:frame="1"/>
              </w:rPr>
              <w:t>«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>Доктор Море</w:t>
            </w:r>
            <w:r>
              <w:rPr>
                <w:sz w:val="22"/>
                <w:szCs w:val="22"/>
                <w:bdr w:val="none" w:sz="0" w:space="0" w:color="auto" w:frame="1"/>
              </w:rPr>
              <w:t>»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на основе самых ценных и хорошо изученных биоактивных веществ, имеющихся в Дальневосточных морях. На сегодня </w:t>
            </w:r>
            <w:r>
              <w:rPr>
                <w:sz w:val="22"/>
                <w:szCs w:val="22"/>
                <w:bdr w:val="none" w:sz="0" w:space="0" w:color="auto" w:frame="1"/>
              </w:rPr>
              <w:t>это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216563">
              <w:rPr>
                <w:sz w:val="22"/>
                <w:szCs w:val="22"/>
                <w:bdr w:val="none" w:sz="0" w:space="0" w:color="auto" w:frame="1"/>
              </w:rPr>
              <w:t>единственная</w:t>
            </w:r>
            <w:proofErr w:type="gramEnd"/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компания в России, которая сфокусирована именно на таких продуктах.</w:t>
            </w:r>
          </w:p>
          <w:p w:rsidR="00216563" w:rsidRDefault="00216563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>репараты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компании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созданы на основе разработок и исследований ведущих Дальневосточных Институтов, </w:t>
            </w:r>
            <w:r>
              <w:rPr>
                <w:sz w:val="22"/>
                <w:szCs w:val="22"/>
                <w:bdr w:val="none" w:sz="0" w:space="0" w:color="auto" w:frame="1"/>
              </w:rPr>
              <w:t>можно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гордиться премиями за инновации и вкладом в науку. Морские комплексы несут особую ценность для здоровья человека. Полностью натуральный состав, высокая </w:t>
            </w:r>
            <w:proofErr w:type="spellStart"/>
            <w:r w:rsidRPr="00216563">
              <w:rPr>
                <w:sz w:val="22"/>
                <w:szCs w:val="22"/>
                <w:bdr w:val="none" w:sz="0" w:space="0" w:color="auto" w:frame="1"/>
              </w:rPr>
              <w:t>усваиваемость</w:t>
            </w:r>
            <w:proofErr w:type="spellEnd"/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препаратов, научная поддержка, все это помогает </w:t>
            </w:r>
            <w:r>
              <w:rPr>
                <w:sz w:val="22"/>
                <w:szCs w:val="22"/>
                <w:bdr w:val="none" w:sz="0" w:space="0" w:color="auto" w:frame="1"/>
              </w:rPr>
              <w:t>компании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достичь узнаваемости на 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lastRenderedPageBreak/>
              <w:t>рынке и дальнейшего развития.</w:t>
            </w:r>
          </w:p>
          <w:p w:rsidR="001F2BD7" w:rsidRPr="00216563" w:rsidRDefault="001F2BD7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1F2BD7">
              <w:rPr>
                <w:sz w:val="22"/>
                <w:szCs w:val="22"/>
                <w:bdr w:val="none" w:sz="0" w:space="0" w:color="auto" w:frame="1"/>
              </w:rPr>
              <w:drawing>
                <wp:inline distT="0" distB="0" distL="0" distR="0">
                  <wp:extent cx="1916430" cy="2026920"/>
                  <wp:effectExtent l="19050" t="0" r="7620" b="0"/>
                  <wp:docPr id="2" name="Рисунок 1" descr="X:\Рабочий стол\fcaa57ca-8a27-4afc-8633-6d0d7f1d8f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fcaa57ca-8a27-4afc-8633-6d0d7f1d8f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460" cy="2028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563" w:rsidRDefault="00216563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216563">
              <w:rPr>
                <w:sz w:val="22"/>
                <w:szCs w:val="22"/>
                <w:bdr w:val="none" w:sz="0" w:space="0" w:color="auto" w:frame="1"/>
              </w:rPr>
              <w:t>Основа успех</w:t>
            </w:r>
            <w:r>
              <w:rPr>
                <w:sz w:val="22"/>
                <w:szCs w:val="22"/>
                <w:bdr w:val="none" w:sz="0" w:space="0" w:color="auto" w:frame="1"/>
              </w:rPr>
              <w:t>а - это команда единомышленников и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 xml:space="preserve"> пр</w:t>
            </w:r>
            <w:r>
              <w:rPr>
                <w:sz w:val="22"/>
                <w:szCs w:val="22"/>
                <w:bdr w:val="none" w:sz="0" w:space="0" w:color="auto" w:frame="1"/>
              </w:rPr>
              <w:t>офессионалов, вера в свое дело</w:t>
            </w:r>
            <w:r w:rsidRPr="00216563">
              <w:rPr>
                <w:sz w:val="22"/>
                <w:szCs w:val="22"/>
                <w:bdr w:val="none" w:sz="0" w:space="0" w:color="auto" w:frame="1"/>
              </w:rPr>
              <w:t>, желание сохранить здоровье человека, которое было подарено ему природой.</w:t>
            </w:r>
          </w:p>
          <w:p w:rsidR="00216563" w:rsidRDefault="00DF72A0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Компания</w:t>
            </w:r>
            <w:r w:rsidR="00216563">
              <w:rPr>
                <w:sz w:val="22"/>
                <w:szCs w:val="22"/>
                <w:bdr w:val="none" w:sz="0" w:space="0" w:color="auto" w:frame="1"/>
              </w:rPr>
              <w:t xml:space="preserve"> постоянно совершенствует процесс производства продукции, облегчается труд работников</w:t>
            </w:r>
            <w:r>
              <w:rPr>
                <w:sz w:val="22"/>
                <w:szCs w:val="22"/>
                <w:bdr w:val="none" w:sz="0" w:space="0" w:color="auto" w:frame="1"/>
              </w:rPr>
              <w:t>.</w:t>
            </w:r>
            <w:r w:rsidR="005C2D9C">
              <w:rPr>
                <w:sz w:val="22"/>
                <w:szCs w:val="22"/>
                <w:bdr w:val="none" w:sz="0" w:space="0" w:color="auto" w:frame="1"/>
              </w:rPr>
              <w:t xml:space="preserve"> Приобретаются станки, которые </w:t>
            </w:r>
            <w:proofErr w:type="gramStart"/>
            <w:r w:rsidR="005C2D9C">
              <w:rPr>
                <w:sz w:val="22"/>
                <w:szCs w:val="22"/>
                <w:bdr w:val="none" w:sz="0" w:space="0" w:color="auto" w:frame="1"/>
              </w:rPr>
              <w:t>облегчают ручной труд и сокращают</w:t>
            </w:r>
            <w:proofErr w:type="gramEnd"/>
            <w:r w:rsidR="005C2D9C">
              <w:rPr>
                <w:sz w:val="22"/>
                <w:szCs w:val="22"/>
                <w:bdr w:val="none" w:sz="0" w:space="0" w:color="auto" w:frame="1"/>
              </w:rPr>
              <w:t xml:space="preserve"> время процесса. </w:t>
            </w:r>
            <w:proofErr w:type="gramStart"/>
            <w:r w:rsidR="005C2D9C">
              <w:rPr>
                <w:sz w:val="22"/>
                <w:szCs w:val="22"/>
                <w:bdr w:val="none" w:sz="0" w:space="0" w:color="auto" w:frame="1"/>
              </w:rPr>
              <w:t xml:space="preserve">Приобретены полуавтоматический </w:t>
            </w:r>
            <w:proofErr w:type="spellStart"/>
            <w:r w:rsidR="005C2D9C">
              <w:rPr>
                <w:sz w:val="22"/>
                <w:szCs w:val="22"/>
                <w:bdr w:val="none" w:sz="0" w:space="0" w:color="auto" w:frame="1"/>
              </w:rPr>
              <w:t>капсулятор</w:t>
            </w:r>
            <w:proofErr w:type="spellEnd"/>
            <w:r w:rsidR="005C2D9C">
              <w:rPr>
                <w:sz w:val="22"/>
                <w:szCs w:val="22"/>
                <w:bdr w:val="none" w:sz="0" w:space="0" w:color="auto" w:frame="1"/>
              </w:rPr>
              <w:t xml:space="preserve">, электронный счетчик капсул, а также машина для </w:t>
            </w:r>
            <w:proofErr w:type="spellStart"/>
            <w:r w:rsidR="005C2D9C">
              <w:rPr>
                <w:sz w:val="22"/>
                <w:szCs w:val="22"/>
                <w:bdr w:val="none" w:sz="0" w:space="0" w:color="auto" w:frame="1"/>
              </w:rPr>
              <w:t>этикетирования</w:t>
            </w:r>
            <w:proofErr w:type="spellEnd"/>
            <w:r w:rsidR="005C2D9C">
              <w:rPr>
                <w:sz w:val="22"/>
                <w:szCs w:val="22"/>
                <w:bdr w:val="none" w:sz="0" w:space="0" w:color="auto" w:frame="1"/>
              </w:rPr>
              <w:t xml:space="preserve"> цилиндрической тары.</w:t>
            </w:r>
            <w:proofErr w:type="gramEnd"/>
          </w:p>
          <w:p w:rsidR="001F2BD7" w:rsidRDefault="001F2BD7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1F2BD7">
              <w:rPr>
                <w:sz w:val="22"/>
                <w:szCs w:val="22"/>
                <w:bdr w:val="none" w:sz="0" w:space="0" w:color="auto" w:frame="1"/>
              </w:rPr>
              <w:drawing>
                <wp:inline distT="0" distB="0" distL="0" distR="0">
                  <wp:extent cx="2114550" cy="1585912"/>
                  <wp:effectExtent l="19050" t="0" r="0" b="0"/>
                  <wp:docPr id="7" name="Рисунок 3" descr="X:\Рабочий стол\6bd5aaa5-7fb6-43ef-b6a3-b96010bc18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Рабочий стол\6bd5aaa5-7fb6-43ef-b6a3-b96010bc18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420" cy="158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9C" w:rsidRDefault="005C2D9C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Цеха предприятия оснащены озонаторами воздуха, кондиционерами и осушителями воздуха для комфортной работы персонала.</w:t>
            </w:r>
          </w:p>
          <w:p w:rsidR="001F2BD7" w:rsidRDefault="001F2BD7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1F2BD7">
              <w:rPr>
                <w:sz w:val="22"/>
                <w:szCs w:val="22"/>
                <w:bdr w:val="none" w:sz="0" w:space="0" w:color="auto" w:frame="1"/>
              </w:rPr>
              <w:drawing>
                <wp:inline distT="0" distB="0" distL="0" distR="0">
                  <wp:extent cx="2472691" cy="2072640"/>
                  <wp:effectExtent l="19050" t="0" r="3809" b="0"/>
                  <wp:docPr id="3" name="Рисунок 2" descr="X:\Рабочий стол\dab91b81-4e84-4945-93f9-ab095be90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Рабочий стол\dab91b81-4e84-4945-93f9-ab095be90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698" cy="2075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BD7" w:rsidRDefault="001F2BD7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</w:p>
          <w:p w:rsidR="005C2D9C" w:rsidRDefault="005C2D9C" w:rsidP="002165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На предприятии внедрена система управления охраной труда. В штате имеется специалист по охране труда.</w:t>
            </w:r>
          </w:p>
          <w:p w:rsidR="00AD776B" w:rsidRPr="00216563" w:rsidRDefault="005C2D9C" w:rsidP="001F2BD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Разработаны программа «Нулевого </w:t>
            </w:r>
            <w:r>
              <w:rPr>
                <w:sz w:val="22"/>
                <w:szCs w:val="22"/>
                <w:bdr w:val="none" w:sz="0" w:space="0" w:color="auto" w:frame="1"/>
              </w:rPr>
              <w:lastRenderedPageBreak/>
              <w:t>травматизма» и корпоративная программа «Укрепление здоровья работающих».</w:t>
            </w:r>
            <w:r w:rsidR="00AD776B" w:rsidRPr="002165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Default="00AD776B" w:rsidP="005C2D9C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 xml:space="preserve">Создание условий  для безопасного </w:t>
            </w:r>
            <w:r w:rsidR="005C2D9C">
              <w:rPr>
                <w:color w:val="000000"/>
                <w:spacing w:val="-3"/>
              </w:rPr>
              <w:t xml:space="preserve"> и комфортного </w:t>
            </w:r>
            <w:r>
              <w:rPr>
                <w:color w:val="000000"/>
                <w:spacing w:val="-3"/>
              </w:rPr>
              <w:t>труда работников, предотвращение профессиональных заболеваний, отсутствие травматизма.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4D74F2" w:rsidP="009F2DFA">
            <w:pPr>
              <w:jc w:val="center"/>
              <w:rPr>
                <w:b/>
                <w:color w:val="000000"/>
                <w:spacing w:val="-3"/>
              </w:rPr>
            </w:pPr>
            <w:hyperlink r:id="rId9" w:history="1">
              <w:r w:rsidR="00AD776B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AD776B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9F2DFA">
              <w:rPr>
                <w:b/>
                <w:color w:val="000000"/>
                <w:spacing w:val="-3"/>
              </w:rPr>
              <w:t>передовой опыт</w:t>
            </w:r>
          </w:p>
        </w:tc>
      </w:tr>
    </w:tbl>
    <w:p w:rsidR="001E0D08" w:rsidRDefault="001E0D08"/>
    <w:sectPr w:rsidR="001E0D08" w:rsidSect="0030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08"/>
    <w:rsid w:val="00084DEA"/>
    <w:rsid w:val="00133991"/>
    <w:rsid w:val="00194B57"/>
    <w:rsid w:val="001A1443"/>
    <w:rsid w:val="001E0D08"/>
    <w:rsid w:val="001F2BD7"/>
    <w:rsid w:val="00216563"/>
    <w:rsid w:val="00255047"/>
    <w:rsid w:val="00296670"/>
    <w:rsid w:val="00305DD3"/>
    <w:rsid w:val="00350053"/>
    <w:rsid w:val="0035716A"/>
    <w:rsid w:val="00485452"/>
    <w:rsid w:val="004D74F2"/>
    <w:rsid w:val="0051598A"/>
    <w:rsid w:val="005C2D9C"/>
    <w:rsid w:val="00924CB1"/>
    <w:rsid w:val="00992ECF"/>
    <w:rsid w:val="009F2DFA"/>
    <w:rsid w:val="00AD776B"/>
    <w:rsid w:val="00C93876"/>
    <w:rsid w:val="00D4040C"/>
    <w:rsid w:val="00D7714B"/>
    <w:rsid w:val="00DF72A0"/>
    <w:rsid w:val="00E9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50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6563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F2BD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D7"/>
    <w:rPr>
      <w:rFonts w:ascii="Tahoma" w:eastAsiaTheme="minorEastAsia" w:hAnsi="Tahoma" w:cs="Mangal"/>
      <w:kern w:val="2"/>
      <w:sz w:val="16"/>
      <w:szCs w:val="1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9" Type="http://schemas.openxmlformats.org/officeDocument/2006/relationships/hyperlink" Target="http://partizansk.org/&#1072;&#1076;&#1084;&#1080;&#1085;&#1080;&#1089;&#1090;&#1088;&#1072;&#1094;&#1080;&#1103;/&#1086;&#1093;&#1088;&#1072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9</cp:revision>
  <dcterms:created xsi:type="dcterms:W3CDTF">2023-03-21T06:03:00Z</dcterms:created>
  <dcterms:modified xsi:type="dcterms:W3CDTF">2024-03-06T00:41:00Z</dcterms:modified>
</cp:coreProperties>
</file>